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BF5" w:rsidRDefault="00940BF5" w:rsidP="00940BF5">
      <w:pPr>
        <w:pStyle w:val="Nagwek3"/>
        <w:spacing w:line="276" w:lineRule="auto"/>
        <w:ind w:left="2124" w:firstLine="708"/>
        <w:jc w:val="left"/>
        <w:rPr>
          <w:b w:val="0"/>
          <w:color w:val="FF0000"/>
        </w:rPr>
      </w:pPr>
      <w:r>
        <w:t xml:space="preserve">        Zarządzenie Nr 3</w:t>
      </w:r>
      <w:r w:rsidR="0071521E">
        <w:t>6</w:t>
      </w:r>
      <w:r>
        <w:t>/2017</w:t>
      </w:r>
    </w:p>
    <w:p w:rsidR="00940BF5" w:rsidRDefault="00940BF5" w:rsidP="00940BF5">
      <w:pPr>
        <w:pStyle w:val="Nagwek1"/>
        <w:tabs>
          <w:tab w:val="center" w:leader="underscore" w:pos="5500"/>
        </w:tabs>
        <w:spacing w:line="276" w:lineRule="auto"/>
        <w:ind w:left="0" w:firstLine="0"/>
        <w:jc w:val="center"/>
        <w:rPr>
          <w:sz w:val="24"/>
        </w:rPr>
      </w:pPr>
      <w:r>
        <w:rPr>
          <w:sz w:val="24"/>
        </w:rPr>
        <w:t>Wójta Gminy Kleszczewo</w:t>
      </w:r>
    </w:p>
    <w:p w:rsidR="00940BF5" w:rsidRDefault="00940BF5" w:rsidP="00940BF5">
      <w:pPr>
        <w:pStyle w:val="Nagwek1"/>
        <w:tabs>
          <w:tab w:val="center" w:leader="underscore" w:pos="5500"/>
        </w:tabs>
        <w:spacing w:line="276" w:lineRule="auto"/>
        <w:ind w:left="0" w:firstLine="0"/>
        <w:jc w:val="center"/>
        <w:rPr>
          <w:b w:val="0"/>
          <w:bCs w:val="0"/>
          <w:sz w:val="24"/>
        </w:rPr>
      </w:pPr>
      <w:r>
        <w:rPr>
          <w:sz w:val="24"/>
        </w:rPr>
        <w:t xml:space="preserve">z dnia  </w:t>
      </w:r>
      <w:r w:rsidR="0071521E">
        <w:rPr>
          <w:bCs w:val="0"/>
          <w:sz w:val="24"/>
        </w:rPr>
        <w:t>30 czerwca</w:t>
      </w:r>
      <w:r>
        <w:rPr>
          <w:bCs w:val="0"/>
          <w:sz w:val="24"/>
        </w:rPr>
        <w:t xml:space="preserve"> 2017r.</w:t>
      </w:r>
    </w:p>
    <w:p w:rsidR="00940BF5" w:rsidRDefault="00940BF5" w:rsidP="00940BF5">
      <w:pPr>
        <w:rPr>
          <w:rFonts w:ascii="Times New Roman" w:hAnsi="Times New Roman" w:cs="Times New Roman"/>
          <w:sz w:val="24"/>
          <w:szCs w:val="24"/>
        </w:rPr>
      </w:pPr>
    </w:p>
    <w:p w:rsidR="00940BF5" w:rsidRDefault="00940BF5" w:rsidP="00940BF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 sprawie: zmiany uchwały budżetowej  na 2017r.</w:t>
      </w:r>
    </w:p>
    <w:p w:rsidR="00940BF5" w:rsidRDefault="00940BF5" w:rsidP="00940BF5">
      <w:pPr>
        <w:pStyle w:val="Tekstpodstawowy2"/>
        <w:spacing w:line="276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§ 8 ust.  2  Uchwały Nr XXIII/162/2016   Rady Gminy Kleszczewo z dnia 21 grudnia 2016r.  w sprawie uchwały budżetowej na 2017r. zarządza</w:t>
      </w:r>
      <w:r>
        <w:rPr>
          <w:sz w:val="24"/>
          <w:szCs w:val="24"/>
        </w:rPr>
        <w:t xml:space="preserve"> się co następuje:</w:t>
      </w:r>
    </w:p>
    <w:p w:rsidR="00940BF5" w:rsidRDefault="00940BF5" w:rsidP="00940BF5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940BF5" w:rsidRDefault="00940BF5" w:rsidP="00940B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Uchwale Nr XXIII/162/2016  Rady Gminy Kleszczewo z dnia 21 grudnia 2016r. w sprawie uchwały budżetowej na 2017r., zmienionej Uchwałą Nr XXIV/170/2017 Rady Gminy Kleszczewo z dnia 05 stycznia 2017r. w sprawie zmiany uchwały budżetowej na 2017r., Uchwałą Nr XXV/178/2017 Rady Gminy Kleszczewo z dnia 25 stycznia 2017r. w sprawie zmiany uchwały budżetowej na 2017r., Uchwałą Nr XXVI/189/2017 Rady Gminy Kleszczewo z dnia 22 lutego 2017r. w sprawie zmiany uchwały budżetowej na 2017r., Uchwałą Nr XXVII/197/2017 Rady Gminy Kleszczewo z dnia 29 marca 2017r. w sprawie zmiany uchwały budżetowej na 2017r.,  Zarządzeniem Nr 24/2017 Wójta Gminy Kleszczewo z dnia  31 marca  2017r. w sprawie zmiany uchwały budżetowej na 2017r., Uchwałą Nr XXVIII/203/2017 Rady Gminy Kleszczewo z dnia 10 kwietnia 2017r. w sprawie zmiany uchwały budżetowej na 2017r.,  Zarządzeniem Nr 27/2017 Wójta Gminy Kleszczewo z dnia  25 kwietnia  2017r. w sprawie zmiany uchwały budżetowej na 2017r.,Uchwałą Nr XXIX/209/2017 Rady Gminy Kleszczewo z dnia 04 maja  2017r. w sprawie zmiany uchwały budżetowej na 2017r</w:t>
      </w:r>
      <w:r w:rsidR="0071521E">
        <w:rPr>
          <w:rFonts w:ascii="Times New Roman" w:hAnsi="Times New Roman" w:cs="Times New Roman"/>
          <w:sz w:val="24"/>
          <w:szCs w:val="24"/>
        </w:rPr>
        <w:t>, Zarządzeniem nr 31/2017 Wójta Gminy Kleszczewo z dnia 17 maja 2017r. w sprawie zmiany uchwały budżetowej na 2017r. Uchwałą Nr XXXII/233/2017 Rady Gminy Kleszczewo z dnia 28 czerwca 2017r. w sprawie zmiany uchwały budżetowej na 2017r.</w:t>
      </w:r>
      <w:r>
        <w:rPr>
          <w:rFonts w:ascii="Times New Roman" w:hAnsi="Times New Roman" w:cs="Times New Roman"/>
          <w:sz w:val="24"/>
          <w:szCs w:val="24"/>
        </w:rPr>
        <w:t xml:space="preserve"> wprowadza się zmiany polegające na przesunięciu wydatków  między paragrafami w ramach tego samego działu:</w:t>
      </w:r>
    </w:p>
    <w:p w:rsidR="00940BF5" w:rsidRDefault="00940BF5" w:rsidP="00940BF5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940BF5" w:rsidRDefault="0071521E" w:rsidP="00940B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40BF5">
        <w:rPr>
          <w:rFonts w:ascii="Times New Roman" w:hAnsi="Times New Roman" w:cs="Times New Roman"/>
          <w:sz w:val="24"/>
          <w:szCs w:val="24"/>
        </w:rPr>
        <w:t>.  Po stronie wydatków:</w:t>
      </w:r>
    </w:p>
    <w:p w:rsidR="00940BF5" w:rsidRDefault="00940BF5" w:rsidP="00940BF5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W§ 2 ust. 1</w:t>
      </w:r>
      <w:bookmarkStart w:id="0" w:name="_GoBack"/>
      <w:bookmarkEnd w:id="0"/>
    </w:p>
    <w:p w:rsidR="00940BF5" w:rsidRDefault="00940BF5" w:rsidP="00940BF5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71521E">
        <w:rPr>
          <w:rFonts w:ascii="Times New Roman" w:hAnsi="Times New Roman" w:cs="Times New Roman"/>
          <w:sz w:val="24"/>
          <w:szCs w:val="24"/>
        </w:rPr>
        <w:t>przenosi się plan wydatków między paragrafami</w:t>
      </w:r>
      <w:r>
        <w:rPr>
          <w:rFonts w:ascii="Times New Roman" w:hAnsi="Times New Roman" w:cs="Times New Roman"/>
          <w:sz w:val="24"/>
          <w:szCs w:val="24"/>
        </w:rPr>
        <w:t xml:space="preserve">  zgodnie z załącznikiem Nr </w:t>
      </w:r>
      <w:r w:rsidR="0071521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do niniejszego zarządzenia, co odpowiednio zmienia   treść  załącznika nr 2 do uchwały budżetowej, </w:t>
      </w:r>
    </w:p>
    <w:p w:rsidR="00940BF5" w:rsidRDefault="00940BF5" w:rsidP="00940BF5">
      <w:pPr>
        <w:pStyle w:val="Tekstpodstawowywcity2"/>
        <w:spacing w:after="0" w:line="276" w:lineRule="auto"/>
        <w:ind w:left="284" w:right="-142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40BF5" w:rsidRDefault="00940BF5" w:rsidP="00940BF5">
      <w:pPr>
        <w:pStyle w:val="Tekstpodstawowywcity2"/>
        <w:tabs>
          <w:tab w:val="num" w:pos="927"/>
        </w:tabs>
        <w:spacing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940BF5" w:rsidRDefault="00940BF5" w:rsidP="00940BF5">
      <w:pPr>
        <w:pStyle w:val="Tekstpodstawowywcity2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Zarządzenie wchodzi w życie  z dniem podjęcia i ma zastosowanie do budżetu na 2017r. </w:t>
      </w:r>
    </w:p>
    <w:p w:rsidR="00940BF5" w:rsidRDefault="00940BF5" w:rsidP="00940BF5">
      <w:pPr>
        <w:pStyle w:val="Tekstpodstawowywcity2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40BF5" w:rsidRDefault="00940BF5" w:rsidP="00940BF5">
      <w:pPr>
        <w:pStyle w:val="Tekstpodstawowywcity2"/>
        <w:spacing w:line="276" w:lineRule="auto"/>
        <w:ind w:left="13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40BF5" w:rsidRDefault="00940BF5" w:rsidP="00940BF5">
      <w:pPr>
        <w:pStyle w:val="Tekstpodstawowywcity2"/>
        <w:spacing w:after="0" w:line="276" w:lineRule="auto"/>
        <w:ind w:left="4893" w:firstLine="6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Wójt Gminy</w:t>
      </w:r>
    </w:p>
    <w:p w:rsidR="00940BF5" w:rsidRDefault="00940BF5" w:rsidP="00940BF5">
      <w:pPr>
        <w:pStyle w:val="Tekstpodstawowywcity2"/>
        <w:spacing w:after="0" w:line="276" w:lineRule="auto"/>
        <w:ind w:left="4893" w:firstLine="62"/>
        <w:rPr>
          <w:rFonts w:ascii="Times New Roman" w:hAnsi="Times New Roman" w:cs="Times New Roman"/>
          <w:b/>
          <w:bCs/>
          <w:sz w:val="24"/>
          <w:szCs w:val="24"/>
        </w:rPr>
      </w:pPr>
    </w:p>
    <w:p w:rsidR="00940BF5" w:rsidRDefault="00940BF5" w:rsidP="00940BF5">
      <w:pPr>
        <w:pStyle w:val="Tekstpodstawowywcity2"/>
        <w:spacing w:line="276" w:lineRule="auto"/>
        <w:ind w:left="135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mgr inż. Bogdan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Kemnitz</w:t>
      </w:r>
      <w:proofErr w:type="spellEnd"/>
    </w:p>
    <w:p w:rsidR="00940BF5" w:rsidRDefault="00940BF5" w:rsidP="00940BF5">
      <w:pPr>
        <w:pStyle w:val="Tekstpodstawowywcity2"/>
        <w:spacing w:line="276" w:lineRule="auto"/>
        <w:ind w:left="1353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40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F0A49"/>
    <w:multiLevelType w:val="hybridMultilevel"/>
    <w:tmpl w:val="8EC49D02"/>
    <w:lvl w:ilvl="0" w:tplc="4380FF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E84A55"/>
    <w:multiLevelType w:val="hybridMultilevel"/>
    <w:tmpl w:val="ECA89348"/>
    <w:lvl w:ilvl="0" w:tplc="C2FE1AAE">
      <w:start w:val="3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172"/>
    <w:rsid w:val="00006172"/>
    <w:rsid w:val="00021253"/>
    <w:rsid w:val="0071521E"/>
    <w:rsid w:val="00940BF5"/>
    <w:rsid w:val="009D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0720F5-9B2B-4EB7-8707-2C8DC34FA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0BF5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0BF5"/>
    <w:pPr>
      <w:keepNext/>
      <w:spacing w:after="0" w:line="360" w:lineRule="auto"/>
      <w:ind w:left="2124" w:firstLine="708"/>
      <w:outlineLvl w:val="0"/>
    </w:pPr>
    <w:rPr>
      <w:rFonts w:ascii="Times New Roman" w:eastAsia="Times New Roman" w:hAnsi="Times New Roman" w:cs="Times New Roman"/>
      <w:b/>
      <w:bCs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40BF5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0BF5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40BF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40BF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40BF5"/>
    <w:rPr>
      <w:rFonts w:eastAsiaTheme="minorEastAsia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40BF5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40BF5"/>
  </w:style>
  <w:style w:type="paragraph" w:styleId="Akapitzlist">
    <w:name w:val="List Paragraph"/>
    <w:basedOn w:val="Normalny"/>
    <w:uiPriority w:val="99"/>
    <w:qFormat/>
    <w:rsid w:val="00940BF5"/>
    <w:pPr>
      <w:ind w:left="720"/>
      <w:contextualSpacing/>
    </w:pPr>
    <w:rPr>
      <w:rFonts w:eastAsiaTheme="minorHAns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5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21E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4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Mirosawa Nowak</dc:creator>
  <cp:keywords/>
  <dc:description/>
  <cp:lastModifiedBy>Mirosawa Nowak</cp:lastModifiedBy>
  <cp:revision>5</cp:revision>
  <cp:lastPrinted>2017-06-30T13:07:00Z</cp:lastPrinted>
  <dcterms:created xsi:type="dcterms:W3CDTF">2017-06-30T12:55:00Z</dcterms:created>
  <dcterms:modified xsi:type="dcterms:W3CDTF">2017-06-30T13:13:00Z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1520548408</vt:i4>
  </property>
  <property fmtid="{D5CDD505-2E9C-101B-9397-08002B2CF9AE}" pid="3" name="_NewReviewCycle">
    <vt:lpwstr/>
  </property>
  <property fmtid="{D5CDD505-2E9C-101B-9397-08002B2CF9AE}" pid="4" name="_EmailSubject">
    <vt:lpwstr>Zarządzenie nr 36 z 30.06.2017r.</vt:lpwstr>
  </property>
  <property fmtid="{D5CDD505-2E9C-101B-9397-08002B2CF9AE}" pid="5" name="_AuthorEmail">
    <vt:lpwstr>G.Przepiora@kleszczewo.pl</vt:lpwstr>
  </property>
  <property fmtid="{D5CDD505-2E9C-101B-9397-08002B2CF9AE}" pid="6" name="_AuthorEmailDisplayName">
    <vt:lpwstr>Genowefa Przepióra</vt:lpwstr>
  </property>
</Properties>
</file>