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9A" w:rsidRDefault="0004599A" w:rsidP="0004599A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11/2016</w:t>
      </w:r>
    </w:p>
    <w:p w:rsidR="0004599A" w:rsidRDefault="0004599A" w:rsidP="0004599A">
      <w:pPr>
        <w:keepNext/>
        <w:tabs>
          <w:tab w:val="center" w:pos="55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Kleszczewo</w:t>
      </w:r>
    </w:p>
    <w:p w:rsidR="0004599A" w:rsidRDefault="0004599A" w:rsidP="0004599A">
      <w:pPr>
        <w:keepNext/>
        <w:tabs>
          <w:tab w:val="center" w:pos="55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 30 marca 2016r.</w:t>
      </w:r>
    </w:p>
    <w:p w:rsidR="0004599A" w:rsidRDefault="0004599A" w:rsidP="0004599A">
      <w:pPr>
        <w:keepNext/>
        <w:tabs>
          <w:tab w:val="center" w:pos="55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4599A" w:rsidRDefault="0004599A" w:rsidP="00045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99A" w:rsidRDefault="0004599A" w:rsidP="00045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 zmiany uchwały budżetowej na 2016r.</w:t>
      </w:r>
    </w:p>
    <w:p w:rsidR="0004599A" w:rsidRDefault="0004599A" w:rsidP="00045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99A" w:rsidRDefault="0004599A" w:rsidP="00045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99A" w:rsidRDefault="0004599A" w:rsidP="00045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257 ustawy z dnia 27 sierpnia 2009r. o finansach publicznych (tekst jednolity Dz. U. z 2013r.  poz. 885 ze zm.) oraz § 8 ust. 2 Uchwały Nr  XIII/81/2015 Rady Gminy Kleszczewo z dnia 22 grudnia 2015r. w sprawie uchwały budżetowej na 2016r.  zarządza się co następuje:</w:t>
      </w:r>
    </w:p>
    <w:p w:rsidR="0004599A" w:rsidRDefault="0004599A" w:rsidP="00045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2361C4" w:rsidRDefault="002361C4" w:rsidP="00045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99A" w:rsidRDefault="002361C4" w:rsidP="00045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Uchwale Nr XIII/81/2015 Rady Gminy Kleszczewo z dnia 22 grudnia 2015r. w sprawie uchwały budżetowej na 2016r. zmienionej Uchwałą Nr XIV/96/2015 Rady Gminy Kleszczewo z dnia 27 stycznia 2016r. w sprawie zmiany uchwały budżetowej na 2016r., Uchwałą Nr XV/112/2016 Rady Gminy Kleszczewo z dnia 24 lutego 2016r. w sprawie  </w:t>
      </w:r>
      <w:r>
        <w:rPr>
          <w:rFonts w:ascii="Times New Roman" w:hAnsi="Times New Roman" w:cs="Times New Roman"/>
          <w:bCs/>
          <w:sz w:val="24"/>
          <w:szCs w:val="24"/>
        </w:rPr>
        <w:t xml:space="preserve">zmiany uchwały budżetowej  na 2016r., Uchwałą Nr XVI/119/2016 Rady Gminy Kleszczewo z dnia 22 marca 2016r. </w:t>
      </w:r>
      <w:r>
        <w:rPr>
          <w:rFonts w:ascii="Times New Roman" w:hAnsi="Times New Roman" w:cs="Times New Roman"/>
          <w:sz w:val="24"/>
          <w:szCs w:val="24"/>
        </w:rPr>
        <w:t xml:space="preserve">w sprawie zmiany uchwały budżetowej na 2016r., </w:t>
      </w:r>
      <w:r w:rsidR="0004599A">
        <w:rPr>
          <w:rFonts w:ascii="Times New Roman" w:hAnsi="Times New Roman" w:cs="Times New Roman"/>
          <w:sz w:val="24"/>
          <w:szCs w:val="24"/>
        </w:rPr>
        <w:t>wprowadza się zmiany polegające na zmianie wysokości planowanych dotacji celowych oraz przesunięciu wydatków między paragrafami w ramach tego samego działu:</w:t>
      </w:r>
    </w:p>
    <w:p w:rsidR="0004599A" w:rsidRDefault="0004599A" w:rsidP="00045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99A" w:rsidRDefault="0004599A" w:rsidP="00045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Po stronie dochodów:</w:t>
      </w:r>
    </w:p>
    <w:p w:rsidR="0004599A" w:rsidRDefault="0004599A" w:rsidP="0004599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W § 1  ust. 1</w:t>
      </w:r>
    </w:p>
    <w:p w:rsidR="0004599A" w:rsidRDefault="0004599A" w:rsidP="00045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zwiększa się  łączną kwotę dochodów budżetu o </w:t>
      </w:r>
      <w:r w:rsidR="000455FB">
        <w:rPr>
          <w:rFonts w:ascii="Times New Roman" w:hAnsi="Times New Roman" w:cs="Times New Roman"/>
          <w:sz w:val="24"/>
          <w:szCs w:val="24"/>
        </w:rPr>
        <w:t>1.489.754</w:t>
      </w:r>
      <w:r>
        <w:rPr>
          <w:rFonts w:ascii="Times New Roman" w:hAnsi="Times New Roman" w:cs="Times New Roman"/>
          <w:sz w:val="24"/>
          <w:szCs w:val="24"/>
        </w:rPr>
        <w:t>,00 zł,</w:t>
      </w:r>
    </w:p>
    <w:p w:rsidR="0004599A" w:rsidRDefault="0004599A" w:rsidP="00045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w pkt.1  zwiększa się dochody bieżące  o  </w:t>
      </w:r>
      <w:r w:rsidR="000455FB">
        <w:rPr>
          <w:rFonts w:ascii="Times New Roman" w:hAnsi="Times New Roman" w:cs="Times New Roman"/>
          <w:sz w:val="24"/>
          <w:szCs w:val="24"/>
        </w:rPr>
        <w:t>1.489.754</w:t>
      </w:r>
      <w:r>
        <w:rPr>
          <w:rFonts w:ascii="Times New Roman" w:hAnsi="Times New Roman" w:cs="Times New Roman"/>
          <w:sz w:val="24"/>
          <w:szCs w:val="24"/>
        </w:rPr>
        <w:t>,00 zł</w:t>
      </w:r>
    </w:p>
    <w:p w:rsidR="0004599A" w:rsidRDefault="0004599A" w:rsidP="0004599A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załącznikiem Nr 1 do niniejszego Zarządzenia, co odpowiednio zmienia     treść  załącznika nr 1 do Uchwały budżetowej, </w:t>
      </w:r>
    </w:p>
    <w:p w:rsidR="0004599A" w:rsidRDefault="0004599A" w:rsidP="0004599A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4599A" w:rsidRDefault="0004599A" w:rsidP="0004599A">
      <w:pPr>
        <w:pStyle w:val="Akapitzlist"/>
        <w:tabs>
          <w:tab w:val="left" w:pos="5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w § 1 ust. 2 pkt. 1 zwiększa się dotacje celowe  na  realizację zadań z zakresu   administracji rządowej i innych zadań  zleconych ustawami o  </w:t>
      </w:r>
      <w:r w:rsidR="000455FB">
        <w:rPr>
          <w:rFonts w:ascii="Times New Roman" w:hAnsi="Times New Roman"/>
          <w:sz w:val="24"/>
          <w:szCs w:val="24"/>
        </w:rPr>
        <w:t>1.449.399,00</w:t>
      </w:r>
      <w:r>
        <w:rPr>
          <w:rFonts w:ascii="Times New Roman" w:hAnsi="Times New Roman"/>
          <w:sz w:val="24"/>
          <w:szCs w:val="24"/>
        </w:rPr>
        <w:t xml:space="preserve"> zł,   zgodnie z załącznikiem Nr 3 do niniejszej Uchwały, co odpowiednio zmienia treść  załącznika Nr 3 do Uchwały budżetowej,</w:t>
      </w:r>
    </w:p>
    <w:p w:rsidR="0004599A" w:rsidRDefault="0004599A" w:rsidP="0004599A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4599A" w:rsidRDefault="0004599A" w:rsidP="00045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4599A" w:rsidRDefault="0004599A" w:rsidP="00045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Po stronie wydatków:</w:t>
      </w:r>
    </w:p>
    <w:p w:rsidR="0004599A" w:rsidRDefault="0004599A" w:rsidP="0004599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2 ust. 1</w:t>
      </w:r>
    </w:p>
    <w:p w:rsidR="0004599A" w:rsidRDefault="0004599A" w:rsidP="00045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zwiększa się łączna kwotę wydatków o   </w:t>
      </w:r>
      <w:r w:rsidR="000455FB">
        <w:rPr>
          <w:rFonts w:ascii="Times New Roman" w:hAnsi="Times New Roman" w:cs="Times New Roman"/>
          <w:sz w:val="24"/>
          <w:szCs w:val="24"/>
        </w:rPr>
        <w:t>1.489.754,00</w:t>
      </w:r>
      <w:r>
        <w:rPr>
          <w:rFonts w:ascii="Times New Roman" w:hAnsi="Times New Roman" w:cs="Times New Roman"/>
          <w:sz w:val="24"/>
          <w:szCs w:val="24"/>
        </w:rPr>
        <w:t>zł,</w:t>
      </w:r>
    </w:p>
    <w:p w:rsidR="0004599A" w:rsidRDefault="0004599A" w:rsidP="00045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w pkt. 1 zwiększa się wydatki  bieżące o </w:t>
      </w:r>
      <w:r w:rsidR="000455FB">
        <w:rPr>
          <w:rFonts w:ascii="Times New Roman" w:hAnsi="Times New Roman" w:cs="Times New Roman"/>
          <w:sz w:val="24"/>
          <w:szCs w:val="24"/>
        </w:rPr>
        <w:t>1.485.932,00</w:t>
      </w:r>
      <w:r>
        <w:rPr>
          <w:rFonts w:ascii="Times New Roman" w:hAnsi="Times New Roman" w:cs="Times New Roman"/>
          <w:sz w:val="24"/>
          <w:szCs w:val="24"/>
        </w:rPr>
        <w:t xml:space="preserve"> zł, </w:t>
      </w:r>
    </w:p>
    <w:p w:rsidR="0004599A" w:rsidRDefault="0004599A" w:rsidP="0004599A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851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zgodnie z załącznikiem Nr 2 do niniejszego Zarządzenia, co odpowiednio zmienia     treść  załącznika nr 2 do Uchwały budżetowej,</w:t>
      </w:r>
      <w:r>
        <w:rPr>
          <w:rFonts w:ascii="Calibri" w:hAnsi="Calibri" w:cs="Calibri"/>
        </w:rPr>
        <w:t xml:space="preserve"> </w:t>
      </w:r>
    </w:p>
    <w:p w:rsidR="0004599A" w:rsidRDefault="0004599A" w:rsidP="0004599A">
      <w:pPr>
        <w:pStyle w:val="Tekstpodstawowywcity2"/>
        <w:spacing w:line="276" w:lineRule="auto"/>
        <w:ind w:left="644"/>
      </w:pPr>
      <w:r>
        <w:t xml:space="preserve">- w pkt. 2 zwiększa się wydatki majątkowe o  </w:t>
      </w:r>
      <w:r w:rsidR="000455FB">
        <w:t>3.822,00</w:t>
      </w:r>
      <w:r>
        <w:t xml:space="preserve"> zł</w:t>
      </w:r>
    </w:p>
    <w:p w:rsidR="0004599A" w:rsidRDefault="0004599A" w:rsidP="0004599A">
      <w:pPr>
        <w:pStyle w:val="Akapitzlist"/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zgodnie z załącznikiem Nr 2a do niniejszego Zarządzenia, </w:t>
      </w:r>
      <w:r>
        <w:rPr>
          <w:rFonts w:ascii="Times New Roman" w:hAnsi="Times New Roman"/>
          <w:sz w:val="24"/>
          <w:szCs w:val="24"/>
        </w:rPr>
        <w:t>co odpowiednio zmienia treść  załącznika Nr 2a do Uchwały budżetowej,</w:t>
      </w:r>
    </w:p>
    <w:p w:rsidR="0004599A" w:rsidRDefault="0004599A" w:rsidP="0004599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09" w:firstLine="11"/>
        <w:jc w:val="both"/>
        <w:rPr>
          <w:rFonts w:ascii="Calibri" w:hAnsi="Calibri" w:cs="Calibri"/>
        </w:rPr>
      </w:pPr>
    </w:p>
    <w:p w:rsidR="0004599A" w:rsidRDefault="0004599A" w:rsidP="0004599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2 ust. 2 pkt. 1 zwiększa się wydatki związane z realizacją zadań z zakresu administracji rządowej i innych zadań zleconych ustawami o </w:t>
      </w:r>
      <w:r w:rsidR="000455FB">
        <w:rPr>
          <w:rFonts w:ascii="Times New Roman" w:hAnsi="Times New Roman" w:cs="Times New Roman"/>
          <w:sz w:val="24"/>
          <w:szCs w:val="24"/>
        </w:rPr>
        <w:t>1.449.399,</w:t>
      </w:r>
      <w:r>
        <w:rPr>
          <w:rFonts w:ascii="Times New Roman" w:hAnsi="Times New Roman" w:cs="Times New Roman"/>
          <w:sz w:val="24"/>
          <w:szCs w:val="24"/>
        </w:rPr>
        <w:t>00 zł, zgodnie z załącznikiem Nr 3 do niniejszego Zarządzenia, co odpowiednio zmienia   treść  załącznika nr 3 do Uchwały budżetowej,</w:t>
      </w:r>
    </w:p>
    <w:p w:rsidR="0004599A" w:rsidRDefault="0004599A" w:rsidP="0004599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4599A" w:rsidRDefault="000455FB" w:rsidP="0004599A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59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4599A">
        <w:rPr>
          <w:rFonts w:ascii="Times New Roman" w:hAnsi="Times New Roman" w:cs="Times New Roman"/>
          <w:sz w:val="24"/>
          <w:szCs w:val="24"/>
        </w:rPr>
        <w:t xml:space="preserve"> W</w:t>
      </w:r>
      <w:r w:rsidR="00045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599A">
        <w:rPr>
          <w:rFonts w:ascii="Times New Roman" w:hAnsi="Times New Roman" w:cs="Times New Roman"/>
          <w:sz w:val="24"/>
          <w:szCs w:val="24"/>
        </w:rPr>
        <w:t xml:space="preserve">§ 12 przenosi się wydatki funduszu sołeckiego zgodnie z załącznikiem Nr </w:t>
      </w:r>
      <w:r>
        <w:rPr>
          <w:rFonts w:ascii="Times New Roman" w:hAnsi="Times New Roman" w:cs="Times New Roman"/>
          <w:sz w:val="24"/>
          <w:szCs w:val="24"/>
        </w:rPr>
        <w:t>4</w:t>
      </w:r>
      <w:r w:rsidR="0004599A">
        <w:rPr>
          <w:rFonts w:ascii="Times New Roman" w:hAnsi="Times New Roman" w:cs="Times New Roman"/>
          <w:sz w:val="24"/>
          <w:szCs w:val="24"/>
        </w:rPr>
        <w:t xml:space="preserve"> do niniejszego Zarządzenia co odpowiednio zmienia    treść  załącznika nr 10 do Uchwały budżetowej,</w:t>
      </w:r>
      <w:r w:rsidR="0004599A">
        <w:rPr>
          <w:rFonts w:ascii="Times New Roman" w:hAnsi="Times New Roman" w:cs="Times New Roman"/>
        </w:rPr>
        <w:t xml:space="preserve"> </w:t>
      </w:r>
    </w:p>
    <w:p w:rsidR="0004599A" w:rsidRDefault="0004599A" w:rsidP="00045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04599A" w:rsidRDefault="0004599A" w:rsidP="00045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 wchodzi w życie z dniem podjęcia i ma zastosowanie do budżetu na 201</w:t>
      </w:r>
      <w:r w:rsidR="000455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4599A" w:rsidRDefault="0004599A" w:rsidP="0004599A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ind w:left="500" w:hanging="500"/>
        <w:rPr>
          <w:rFonts w:ascii="Times New Roman" w:hAnsi="Times New Roman" w:cs="Times New Roman"/>
          <w:sz w:val="24"/>
          <w:szCs w:val="24"/>
        </w:rPr>
      </w:pPr>
    </w:p>
    <w:p w:rsidR="0004599A" w:rsidRDefault="0004599A" w:rsidP="0004599A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ind w:left="500" w:hanging="5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</w:p>
    <w:p w:rsidR="0004599A" w:rsidRDefault="0004599A" w:rsidP="0004599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4599A" w:rsidRDefault="0004599A" w:rsidP="0004599A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ind w:left="500" w:hanging="5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mgr inż. Bogdan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Kemnitz</w:t>
      </w:r>
      <w:proofErr w:type="spellEnd"/>
    </w:p>
    <w:p w:rsidR="0004599A" w:rsidRDefault="0004599A" w:rsidP="0004599A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ind w:left="500" w:hanging="500"/>
        <w:rPr>
          <w:rFonts w:ascii="Times New Roman" w:hAnsi="Times New Roman" w:cs="Times New Roman"/>
          <w:b/>
          <w:bCs/>
          <w:sz w:val="24"/>
          <w:szCs w:val="24"/>
        </w:rPr>
      </w:pPr>
    </w:p>
    <w:p w:rsidR="00F82AD8" w:rsidRDefault="00F82AD8" w:rsidP="0004599A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ind w:left="500" w:hanging="500"/>
        <w:rPr>
          <w:rFonts w:ascii="Times New Roman" w:hAnsi="Times New Roman" w:cs="Times New Roman"/>
          <w:b/>
          <w:bCs/>
          <w:sz w:val="24"/>
          <w:szCs w:val="24"/>
        </w:rPr>
      </w:pPr>
    </w:p>
    <w:p w:rsidR="0004599A" w:rsidRPr="000455FB" w:rsidRDefault="000455FB" w:rsidP="000455FB">
      <w:pPr>
        <w:spacing w:after="0"/>
        <w:jc w:val="center"/>
        <w:rPr>
          <w:rFonts w:ascii="Times New Roman" w:hAnsi="Times New Roman" w:cs="Times New Roman"/>
          <w:b/>
        </w:rPr>
      </w:pPr>
      <w:r w:rsidRPr="000455FB">
        <w:rPr>
          <w:rFonts w:ascii="Times New Roman" w:hAnsi="Times New Roman" w:cs="Times New Roman"/>
          <w:b/>
        </w:rPr>
        <w:t>Uzasadnienie</w:t>
      </w:r>
    </w:p>
    <w:p w:rsidR="000455FB" w:rsidRPr="000455FB" w:rsidRDefault="000455FB" w:rsidP="000455FB">
      <w:pPr>
        <w:spacing w:after="0"/>
        <w:jc w:val="center"/>
        <w:rPr>
          <w:rFonts w:ascii="Times New Roman" w:hAnsi="Times New Roman" w:cs="Times New Roman"/>
          <w:b/>
        </w:rPr>
      </w:pPr>
      <w:r w:rsidRPr="000455FB">
        <w:rPr>
          <w:rFonts w:ascii="Times New Roman" w:hAnsi="Times New Roman" w:cs="Times New Roman"/>
          <w:b/>
        </w:rPr>
        <w:t>do Zarządzenia Nr 11/2016</w:t>
      </w:r>
    </w:p>
    <w:p w:rsidR="000455FB" w:rsidRPr="000455FB" w:rsidRDefault="000455FB" w:rsidP="000455FB">
      <w:pPr>
        <w:spacing w:after="0"/>
        <w:jc w:val="center"/>
        <w:rPr>
          <w:rFonts w:ascii="Times New Roman" w:hAnsi="Times New Roman" w:cs="Times New Roman"/>
          <w:b/>
        </w:rPr>
      </w:pPr>
      <w:r w:rsidRPr="000455FB">
        <w:rPr>
          <w:rFonts w:ascii="Times New Roman" w:hAnsi="Times New Roman" w:cs="Times New Roman"/>
          <w:b/>
        </w:rPr>
        <w:t>Wójta Gminy Kleszczewo</w:t>
      </w:r>
    </w:p>
    <w:p w:rsidR="000455FB" w:rsidRDefault="000455FB" w:rsidP="000455FB">
      <w:pPr>
        <w:spacing w:after="0"/>
        <w:jc w:val="center"/>
      </w:pPr>
      <w:r w:rsidRPr="000455FB">
        <w:rPr>
          <w:rFonts w:ascii="Times New Roman" w:hAnsi="Times New Roman" w:cs="Times New Roman"/>
          <w:b/>
        </w:rPr>
        <w:t>z dnia 30 marca 2016r</w:t>
      </w:r>
      <w:r>
        <w:t>.</w:t>
      </w:r>
    </w:p>
    <w:p w:rsidR="000455FB" w:rsidRDefault="000455FB" w:rsidP="000455FB">
      <w:pPr>
        <w:spacing w:after="0"/>
        <w:jc w:val="both"/>
      </w:pPr>
    </w:p>
    <w:p w:rsidR="00E9375B" w:rsidRPr="00F82AD8" w:rsidRDefault="000455FB" w:rsidP="000455FB">
      <w:pPr>
        <w:spacing w:after="0"/>
        <w:jc w:val="both"/>
        <w:rPr>
          <w:rFonts w:ascii="Times New Roman" w:hAnsi="Times New Roman" w:cs="Times New Roman"/>
        </w:rPr>
      </w:pPr>
      <w:r w:rsidRPr="00F82AD8">
        <w:rPr>
          <w:rFonts w:ascii="Times New Roman" w:hAnsi="Times New Roman" w:cs="Times New Roman"/>
        </w:rPr>
        <w:t xml:space="preserve">Do planu budżetu wprowadzono zmiany </w:t>
      </w:r>
      <w:r w:rsidR="00E9375B" w:rsidRPr="00F82AD8">
        <w:rPr>
          <w:rFonts w:ascii="Times New Roman" w:hAnsi="Times New Roman" w:cs="Times New Roman"/>
        </w:rPr>
        <w:t xml:space="preserve">po stronie dochodów i wydatków </w:t>
      </w:r>
      <w:r w:rsidRPr="00F82AD8">
        <w:rPr>
          <w:rFonts w:ascii="Times New Roman" w:hAnsi="Times New Roman" w:cs="Times New Roman"/>
        </w:rPr>
        <w:t>dotyczące dotacji wg informacji</w:t>
      </w:r>
      <w:r w:rsidR="00E9375B" w:rsidRPr="00F82AD8">
        <w:rPr>
          <w:rFonts w:ascii="Times New Roman" w:hAnsi="Times New Roman" w:cs="Times New Roman"/>
        </w:rPr>
        <w:t xml:space="preserve"> z:</w:t>
      </w:r>
    </w:p>
    <w:p w:rsidR="000455FB" w:rsidRPr="00F82AD8" w:rsidRDefault="00E9375B" w:rsidP="000455FB">
      <w:pPr>
        <w:spacing w:after="0"/>
        <w:jc w:val="both"/>
        <w:rPr>
          <w:rFonts w:ascii="Times New Roman" w:hAnsi="Times New Roman" w:cs="Times New Roman"/>
        </w:rPr>
      </w:pPr>
      <w:r w:rsidRPr="00F82AD8">
        <w:rPr>
          <w:rFonts w:ascii="Times New Roman" w:hAnsi="Times New Roman" w:cs="Times New Roman"/>
        </w:rPr>
        <w:t xml:space="preserve">1. </w:t>
      </w:r>
      <w:r w:rsidR="000455FB" w:rsidRPr="00F82AD8">
        <w:rPr>
          <w:rFonts w:ascii="Times New Roman" w:hAnsi="Times New Roman" w:cs="Times New Roman"/>
        </w:rPr>
        <w:t xml:space="preserve"> Krajowego Biura </w:t>
      </w:r>
      <w:r w:rsidRPr="00F82AD8">
        <w:rPr>
          <w:rFonts w:ascii="Times New Roman" w:hAnsi="Times New Roman" w:cs="Times New Roman"/>
        </w:rPr>
        <w:t>W</w:t>
      </w:r>
      <w:r w:rsidR="000455FB" w:rsidRPr="00F82AD8">
        <w:rPr>
          <w:rFonts w:ascii="Times New Roman" w:hAnsi="Times New Roman" w:cs="Times New Roman"/>
        </w:rPr>
        <w:t xml:space="preserve">yborczego </w:t>
      </w:r>
      <w:r w:rsidRPr="00F82AD8">
        <w:rPr>
          <w:rFonts w:ascii="Times New Roman" w:hAnsi="Times New Roman" w:cs="Times New Roman"/>
        </w:rPr>
        <w:t xml:space="preserve">zwiększenie dotacji o </w:t>
      </w:r>
      <w:r w:rsidR="000455FB" w:rsidRPr="00F82AD8">
        <w:rPr>
          <w:rFonts w:ascii="Times New Roman" w:hAnsi="Times New Roman" w:cs="Times New Roman"/>
        </w:rPr>
        <w:t xml:space="preserve">2.856,00 zł </w:t>
      </w:r>
      <w:r w:rsidR="00F82AD8" w:rsidRPr="00F82AD8">
        <w:rPr>
          <w:rFonts w:ascii="Times New Roman" w:hAnsi="Times New Roman" w:cs="Times New Roman"/>
        </w:rPr>
        <w:t xml:space="preserve">z </w:t>
      </w:r>
      <w:r w:rsidR="000455FB" w:rsidRPr="00F82AD8">
        <w:rPr>
          <w:rFonts w:ascii="Times New Roman" w:hAnsi="Times New Roman" w:cs="Times New Roman"/>
        </w:rPr>
        <w:t>przeznacz</w:t>
      </w:r>
      <w:r w:rsidR="00F82AD8" w:rsidRPr="00F82AD8">
        <w:rPr>
          <w:rFonts w:ascii="Times New Roman" w:hAnsi="Times New Roman" w:cs="Times New Roman"/>
        </w:rPr>
        <w:t>eniem</w:t>
      </w:r>
      <w:r w:rsidR="000455FB" w:rsidRPr="00F82AD8">
        <w:rPr>
          <w:rFonts w:ascii="Times New Roman" w:hAnsi="Times New Roman" w:cs="Times New Roman"/>
        </w:rPr>
        <w:t xml:space="preserve"> na wymianę urn wyborczych </w:t>
      </w:r>
      <w:r w:rsidRPr="00F82AD8">
        <w:rPr>
          <w:rFonts w:ascii="Times New Roman" w:hAnsi="Times New Roman" w:cs="Times New Roman"/>
        </w:rPr>
        <w:t>– rozdział 75101,</w:t>
      </w:r>
    </w:p>
    <w:p w:rsidR="00E9375B" w:rsidRPr="00F82AD8" w:rsidRDefault="00E9375B" w:rsidP="000455FB">
      <w:pPr>
        <w:spacing w:after="0"/>
        <w:jc w:val="both"/>
        <w:rPr>
          <w:rFonts w:ascii="Times New Roman" w:hAnsi="Times New Roman" w:cs="Times New Roman"/>
        </w:rPr>
      </w:pPr>
      <w:r w:rsidRPr="00F82AD8">
        <w:rPr>
          <w:rFonts w:ascii="Times New Roman" w:hAnsi="Times New Roman" w:cs="Times New Roman"/>
        </w:rPr>
        <w:t xml:space="preserve">2.  Wojewody Wielkopolskiego </w:t>
      </w:r>
    </w:p>
    <w:p w:rsidR="00E9375B" w:rsidRPr="00F82AD8" w:rsidRDefault="00E9375B" w:rsidP="00E9375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82AD8">
        <w:rPr>
          <w:rFonts w:ascii="Times New Roman" w:hAnsi="Times New Roman" w:cs="Times New Roman"/>
        </w:rPr>
        <w:t xml:space="preserve"> - zwiększono dotację na ośrodki wsparcia 45.720,00 zł – rozdział 85203,</w:t>
      </w:r>
    </w:p>
    <w:p w:rsidR="00E9375B" w:rsidRPr="00F82AD8" w:rsidRDefault="00E9375B" w:rsidP="00E9375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82AD8">
        <w:rPr>
          <w:rFonts w:ascii="Times New Roman" w:hAnsi="Times New Roman" w:cs="Times New Roman"/>
        </w:rPr>
        <w:t>- Zwiększono dotację  na opłacenie składek zdrowotnych 251,00 zł – rozdział 85213 ,</w:t>
      </w:r>
    </w:p>
    <w:p w:rsidR="00E9375B" w:rsidRPr="00F82AD8" w:rsidRDefault="00E9375B" w:rsidP="00E9375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82AD8">
        <w:rPr>
          <w:rFonts w:ascii="Times New Roman" w:hAnsi="Times New Roman" w:cs="Times New Roman"/>
        </w:rPr>
        <w:t>- zmniejszono dotację za zasiłki o   5.000,00 zł – rozdział 85214,</w:t>
      </w:r>
    </w:p>
    <w:p w:rsidR="00E9375B" w:rsidRPr="00F82AD8" w:rsidRDefault="00E9375B" w:rsidP="00E9375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82AD8">
        <w:rPr>
          <w:rFonts w:ascii="Times New Roman" w:hAnsi="Times New Roman" w:cs="Times New Roman"/>
        </w:rPr>
        <w:t xml:space="preserve">- zwiększono </w:t>
      </w:r>
      <w:r w:rsidR="00673D2C">
        <w:rPr>
          <w:rFonts w:ascii="Times New Roman" w:hAnsi="Times New Roman" w:cs="Times New Roman"/>
        </w:rPr>
        <w:t>dotacji</w:t>
      </w:r>
      <w:r w:rsidRPr="00F82AD8">
        <w:rPr>
          <w:rFonts w:ascii="Times New Roman" w:hAnsi="Times New Roman" w:cs="Times New Roman"/>
        </w:rPr>
        <w:t xml:space="preserve"> na zasiłki stałe o 5.355,00 zł – rozdział 85216, </w:t>
      </w:r>
    </w:p>
    <w:p w:rsidR="00E9375B" w:rsidRPr="00F82AD8" w:rsidRDefault="00E9375B" w:rsidP="00E9375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82AD8">
        <w:rPr>
          <w:rFonts w:ascii="Times New Roman" w:hAnsi="Times New Roman" w:cs="Times New Roman"/>
        </w:rPr>
        <w:t xml:space="preserve">- </w:t>
      </w:r>
      <w:r w:rsidR="00F82AD8" w:rsidRPr="00F82AD8">
        <w:rPr>
          <w:rFonts w:ascii="Times New Roman" w:hAnsi="Times New Roman" w:cs="Times New Roman"/>
        </w:rPr>
        <w:t xml:space="preserve">przyznana dotacja  w wysokości  na usługi opiekuńcze </w:t>
      </w:r>
      <w:r w:rsidRPr="00F82AD8">
        <w:rPr>
          <w:rFonts w:ascii="Times New Roman" w:hAnsi="Times New Roman" w:cs="Times New Roman"/>
        </w:rPr>
        <w:t xml:space="preserve">7.837,00 zł – rozdział 85228, </w:t>
      </w:r>
    </w:p>
    <w:p w:rsidR="00E9375B" w:rsidRPr="00F82AD8" w:rsidRDefault="00E9375B" w:rsidP="00E9375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F82AD8">
        <w:rPr>
          <w:rFonts w:ascii="Times New Roman" w:hAnsi="Times New Roman" w:cs="Times New Roman"/>
        </w:rPr>
        <w:t>- zwiększono dotację o 1.392.735,00 zł na Program rodzina  500 Plus – rozdział 8529</w:t>
      </w:r>
      <w:r w:rsidR="00673D2C">
        <w:rPr>
          <w:rFonts w:ascii="Times New Roman" w:hAnsi="Times New Roman" w:cs="Times New Roman"/>
        </w:rPr>
        <w:t>5</w:t>
      </w:r>
      <w:r w:rsidR="00F82AD8" w:rsidRPr="00F82AD8">
        <w:rPr>
          <w:rFonts w:ascii="Times New Roman" w:hAnsi="Times New Roman" w:cs="Times New Roman"/>
        </w:rPr>
        <w:t>,</w:t>
      </w:r>
    </w:p>
    <w:p w:rsidR="00F82AD8" w:rsidRPr="00F82AD8" w:rsidRDefault="00F82AD8" w:rsidP="00F82AD8">
      <w:pPr>
        <w:spacing w:after="0"/>
        <w:ind w:left="426" w:hanging="142"/>
        <w:jc w:val="both"/>
        <w:rPr>
          <w:rFonts w:ascii="Times New Roman" w:hAnsi="Times New Roman" w:cs="Times New Roman"/>
        </w:rPr>
      </w:pPr>
      <w:r w:rsidRPr="00F82AD8">
        <w:rPr>
          <w:rFonts w:ascii="Times New Roman" w:hAnsi="Times New Roman" w:cs="Times New Roman"/>
        </w:rPr>
        <w:t>- przyznana dotacja  w wysokości  40.000,00 zł na dofinansowanie świadczeń pomocy materialnej o charakterze socjalnym dla uczniów – rozdział 85415.</w:t>
      </w:r>
    </w:p>
    <w:p w:rsidR="00F82AD8" w:rsidRPr="00F82AD8" w:rsidRDefault="00F82AD8" w:rsidP="00F82AD8">
      <w:pPr>
        <w:spacing w:after="0"/>
        <w:jc w:val="both"/>
        <w:rPr>
          <w:rFonts w:ascii="Times New Roman" w:hAnsi="Times New Roman" w:cs="Times New Roman"/>
        </w:rPr>
      </w:pPr>
      <w:r w:rsidRPr="00F82AD8">
        <w:rPr>
          <w:rFonts w:ascii="Times New Roman" w:hAnsi="Times New Roman" w:cs="Times New Roman"/>
        </w:rPr>
        <w:t>W celu płynnego realizowania budżetu po stronie wydatków przesunięto kwoty planu w rozdziale 60016 Drogi publiczne gminne, 80195 Pozostała działalność, 90095 Pozostała działalność, 92109 domy i ośrodki  kultury, świetlice i kluby oraz w rozdziale 92695 Pozostała działalność.</w:t>
      </w:r>
    </w:p>
    <w:p w:rsidR="00F82AD8" w:rsidRDefault="00F82AD8" w:rsidP="00F82AD8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ind w:left="500" w:hanging="500"/>
        <w:rPr>
          <w:rFonts w:ascii="Times New Roman" w:hAnsi="Times New Roman" w:cs="Times New Roman"/>
          <w:sz w:val="24"/>
          <w:szCs w:val="24"/>
        </w:rPr>
      </w:pPr>
    </w:p>
    <w:p w:rsidR="00F82AD8" w:rsidRDefault="00F82AD8" w:rsidP="00F82AD8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ind w:left="500" w:hanging="5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</w:p>
    <w:p w:rsidR="00F82AD8" w:rsidRDefault="00F82AD8" w:rsidP="00F82AD8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82AD8" w:rsidRDefault="00F82AD8" w:rsidP="00F82AD8">
      <w:pPr>
        <w:tabs>
          <w:tab w:val="left" w:pos="5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ind w:left="500" w:hanging="5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mgr inż. Bogdan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Kemnitz</w:t>
      </w:r>
      <w:proofErr w:type="spellEnd"/>
    </w:p>
    <w:p w:rsidR="00F82AD8" w:rsidRDefault="00F82AD8" w:rsidP="00F82AD8">
      <w:pPr>
        <w:spacing w:after="0"/>
        <w:jc w:val="both"/>
      </w:pPr>
    </w:p>
    <w:sectPr w:rsidR="00F82AD8" w:rsidSect="0061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174C4"/>
    <w:multiLevelType w:val="hybridMultilevel"/>
    <w:tmpl w:val="5D40D4D4"/>
    <w:lvl w:ilvl="0" w:tplc="52C81AFE">
      <w:start w:val="2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307AC"/>
    <w:multiLevelType w:val="hybridMultilevel"/>
    <w:tmpl w:val="4A529D0E"/>
    <w:lvl w:ilvl="0" w:tplc="CB6A23C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>
    <w:useFELayout/>
  </w:compat>
  <w:rsids>
    <w:rsidRoot w:val="005D6375"/>
    <w:rsid w:val="00035A63"/>
    <w:rsid w:val="000455FB"/>
    <w:rsid w:val="0004599A"/>
    <w:rsid w:val="0015468C"/>
    <w:rsid w:val="002361C4"/>
    <w:rsid w:val="003F6BEE"/>
    <w:rsid w:val="004F7891"/>
    <w:rsid w:val="005C1E2C"/>
    <w:rsid w:val="005D6375"/>
    <w:rsid w:val="00614936"/>
    <w:rsid w:val="00673D2C"/>
    <w:rsid w:val="006C7ADD"/>
    <w:rsid w:val="00E34FDD"/>
    <w:rsid w:val="00E9375B"/>
    <w:rsid w:val="00F8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04599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4599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04599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</dc:creator>
  <cp:lastModifiedBy>Genowefa Przepióra</cp:lastModifiedBy>
  <cp:revision>2</cp:revision>
  <cp:lastPrinted>2016-04-06T08:58:00Z</cp:lastPrinted>
  <dcterms:created xsi:type="dcterms:W3CDTF">2016-04-06T12:11:00Z</dcterms:created>
  <dcterms:modified xsi:type="dcterms:W3CDTF">2016-04-06T12:11:00Z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-1128416770</vt:i4>
  </property>
  <property fmtid="{D5CDD505-2E9C-101B-9397-08002B2CF9AE}" pid="3" name="_NewReviewCycle">
    <vt:lpwstr/>
  </property>
  <property fmtid="{D5CDD505-2E9C-101B-9397-08002B2CF9AE}" pid="4" name="_EmailSubject">
    <vt:lpwstr>BIP</vt:lpwstr>
  </property>
  <property fmtid="{D5CDD505-2E9C-101B-9397-08002B2CF9AE}" pid="5" name="_AuthorEmail">
    <vt:lpwstr>G.Przepiora@kleszczewo.pl</vt:lpwstr>
  </property>
  <property fmtid="{D5CDD505-2E9C-101B-9397-08002B2CF9AE}" pid="6" name="_AuthorEmailDisplayName">
    <vt:lpwstr>Genowefa Przepióra</vt:lpwstr>
  </property>
</Properties>
</file>